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C781" w14:textId="77777777" w:rsidR="00D34AC4" w:rsidRPr="005A5CB7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Практика 2 проводится на том же самом объекте исследования, что и Практика 1. </w:t>
      </w:r>
    </w:p>
    <w:p w14:paraId="574480AB" w14:textId="77777777" w:rsidR="00D34AC4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091408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</w:t>
      </w:r>
    </w:p>
    <w:p w14:paraId="49527709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построения «длинного» временного ряда, т.е. 5 годовых наблюдений и больше, прогноз строится на основании данных квартальной отчетности.</w:t>
      </w:r>
    </w:p>
    <w:p w14:paraId="7BAD5F1F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нужно:</w:t>
      </w:r>
    </w:p>
    <w:p w14:paraId="452713B5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сгладить данные (См. Лекция 3.3. в курсе «Принятие решений и прогнозирование»)</w:t>
      </w:r>
    </w:p>
    <w:p w14:paraId="072BF2E1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дефлировать</w:t>
      </w:r>
      <w:proofErr w:type="spellEnd"/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по квартальной инфляции. </w:t>
      </w:r>
    </w:p>
    <w:p w14:paraId="3C115956" w14:textId="77777777" w:rsidR="005A5CB7" w:rsidRPr="00D069CC" w:rsidRDefault="005A5CB7" w:rsidP="005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логика получения конечных результатов не в этом случае не меняется.</w:t>
      </w:r>
    </w:p>
    <w:p w14:paraId="009D098B" w14:textId="77777777" w:rsidR="005A5CB7" w:rsidRPr="00D069CC" w:rsidRDefault="005A5CB7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3D00C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основании формы «Отчет о финансовых результатах» за последние 5-8 лет постройте таблицу следующего содержания</w:t>
      </w:r>
      <w:r w:rsidR="005A5CB7"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2D118D5" w14:textId="3FF3D295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1. Номинальные показатели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«ООО "Премиум-Консалт"»</w:t>
      </w:r>
    </w:p>
    <w:p w14:paraId="7AB25265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(укажите размерность измерения, например тыс. руб. или млн.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7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D35DE1" w:rsidRPr="00D35DE1" w14:paraId="3E9772AC" w14:textId="77777777" w:rsidTr="00B01CDE">
        <w:tc>
          <w:tcPr>
            <w:tcW w:w="2147" w:type="dxa"/>
            <w:vAlign w:val="bottom"/>
          </w:tcPr>
          <w:p w14:paraId="260FD8ED" w14:textId="6B1A3AA6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28" w:type="dxa"/>
            <w:vAlign w:val="bottom"/>
          </w:tcPr>
          <w:p w14:paraId="4901D171" w14:textId="4E675B2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928" w:type="dxa"/>
            <w:vAlign w:val="bottom"/>
          </w:tcPr>
          <w:p w14:paraId="65CCB19E" w14:textId="2904394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28" w:type="dxa"/>
            <w:vAlign w:val="bottom"/>
          </w:tcPr>
          <w:p w14:paraId="78C6E4DE" w14:textId="282278C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928" w:type="dxa"/>
            <w:vAlign w:val="bottom"/>
          </w:tcPr>
          <w:p w14:paraId="01471D20" w14:textId="62FE1DF5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28" w:type="dxa"/>
            <w:vAlign w:val="bottom"/>
          </w:tcPr>
          <w:p w14:paraId="20350D7F" w14:textId="512B71BE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28" w:type="dxa"/>
            <w:vAlign w:val="bottom"/>
          </w:tcPr>
          <w:p w14:paraId="2E5395CF" w14:textId="372D7B3C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928" w:type="dxa"/>
            <w:vAlign w:val="bottom"/>
          </w:tcPr>
          <w:p w14:paraId="57A6EEEA" w14:textId="5AB9B5F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28" w:type="dxa"/>
            <w:vAlign w:val="bottom"/>
          </w:tcPr>
          <w:p w14:paraId="3A287EDB" w14:textId="1F2B469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D35DE1" w:rsidRPr="00D069CC" w14:paraId="7957EF5B" w14:textId="77777777" w:rsidTr="00B01CDE">
        <w:tc>
          <w:tcPr>
            <w:tcW w:w="2147" w:type="dxa"/>
            <w:vAlign w:val="bottom"/>
          </w:tcPr>
          <w:p w14:paraId="53170587" w14:textId="6125027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(выручка)</w:t>
            </w:r>
          </w:p>
        </w:tc>
        <w:tc>
          <w:tcPr>
            <w:tcW w:w="928" w:type="dxa"/>
            <w:vAlign w:val="bottom"/>
          </w:tcPr>
          <w:p w14:paraId="56DD760A" w14:textId="63DC135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28" w:type="dxa"/>
            <w:vAlign w:val="bottom"/>
          </w:tcPr>
          <w:p w14:paraId="09063A3F" w14:textId="0CDF3D2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928" w:type="dxa"/>
            <w:vAlign w:val="bottom"/>
          </w:tcPr>
          <w:p w14:paraId="4EF549D8" w14:textId="6B3A2316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928" w:type="dxa"/>
            <w:vAlign w:val="bottom"/>
          </w:tcPr>
          <w:p w14:paraId="331EBDD5" w14:textId="3060F0FD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928" w:type="dxa"/>
            <w:vAlign w:val="bottom"/>
          </w:tcPr>
          <w:p w14:paraId="3D657077" w14:textId="1209E64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928" w:type="dxa"/>
            <w:vAlign w:val="bottom"/>
          </w:tcPr>
          <w:p w14:paraId="77986822" w14:textId="20D375B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928" w:type="dxa"/>
            <w:vAlign w:val="bottom"/>
          </w:tcPr>
          <w:p w14:paraId="2CDFD790" w14:textId="6B573A4D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928" w:type="dxa"/>
            <w:vAlign w:val="bottom"/>
          </w:tcPr>
          <w:p w14:paraId="225D88DB" w14:textId="0C6499D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D35DE1" w:rsidRPr="00D069CC" w14:paraId="1EEC0BB9" w14:textId="77777777" w:rsidTr="00B01CDE">
        <w:tc>
          <w:tcPr>
            <w:tcW w:w="2147" w:type="dxa"/>
            <w:vAlign w:val="bottom"/>
          </w:tcPr>
          <w:p w14:paraId="3D865FEF" w14:textId="642C929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 (себестоимость)</w:t>
            </w:r>
          </w:p>
        </w:tc>
        <w:tc>
          <w:tcPr>
            <w:tcW w:w="928" w:type="dxa"/>
            <w:vAlign w:val="bottom"/>
          </w:tcPr>
          <w:p w14:paraId="671B20A0" w14:textId="1D00BA3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928" w:type="dxa"/>
            <w:vAlign w:val="bottom"/>
          </w:tcPr>
          <w:p w14:paraId="16BF7AEF" w14:textId="3FF3D5F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928" w:type="dxa"/>
            <w:vAlign w:val="bottom"/>
          </w:tcPr>
          <w:p w14:paraId="4ADBF060" w14:textId="08657C9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928" w:type="dxa"/>
            <w:vAlign w:val="bottom"/>
          </w:tcPr>
          <w:p w14:paraId="72A16CA3" w14:textId="386893D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928" w:type="dxa"/>
            <w:vAlign w:val="bottom"/>
          </w:tcPr>
          <w:p w14:paraId="35D19A48" w14:textId="1EFCEF7C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928" w:type="dxa"/>
            <w:vAlign w:val="bottom"/>
          </w:tcPr>
          <w:p w14:paraId="451899BE" w14:textId="687C20FE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928" w:type="dxa"/>
            <w:vAlign w:val="bottom"/>
          </w:tcPr>
          <w:p w14:paraId="5BCEE2D7" w14:textId="7D0A8BE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928" w:type="dxa"/>
            <w:vAlign w:val="bottom"/>
          </w:tcPr>
          <w:p w14:paraId="2AE143A0" w14:textId="18A6491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D35DE1" w:rsidRPr="00D069CC" w14:paraId="40F238C0" w14:textId="77777777" w:rsidTr="00B01CDE">
        <w:tc>
          <w:tcPr>
            <w:tcW w:w="2147" w:type="dxa"/>
            <w:vAlign w:val="bottom"/>
          </w:tcPr>
          <w:p w14:paraId="608A6D54" w14:textId="045CDAC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Валовая прибыль</w:t>
            </w:r>
          </w:p>
        </w:tc>
        <w:tc>
          <w:tcPr>
            <w:tcW w:w="928" w:type="dxa"/>
            <w:vAlign w:val="bottom"/>
          </w:tcPr>
          <w:p w14:paraId="10A165E0" w14:textId="7941C00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28" w:type="dxa"/>
            <w:vAlign w:val="bottom"/>
          </w:tcPr>
          <w:p w14:paraId="1ACDF27B" w14:textId="6A700403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928" w:type="dxa"/>
            <w:vAlign w:val="bottom"/>
          </w:tcPr>
          <w:p w14:paraId="69DC23AF" w14:textId="6656C785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928" w:type="dxa"/>
            <w:vAlign w:val="bottom"/>
          </w:tcPr>
          <w:p w14:paraId="3D51E9F5" w14:textId="2A3130C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928" w:type="dxa"/>
            <w:vAlign w:val="bottom"/>
          </w:tcPr>
          <w:p w14:paraId="0A893FBD" w14:textId="3C28241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28" w:type="dxa"/>
            <w:vAlign w:val="bottom"/>
          </w:tcPr>
          <w:p w14:paraId="4E5EE012" w14:textId="6AFE821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928" w:type="dxa"/>
            <w:vAlign w:val="bottom"/>
          </w:tcPr>
          <w:p w14:paraId="28C6E509" w14:textId="40D19B79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928" w:type="dxa"/>
            <w:vAlign w:val="bottom"/>
          </w:tcPr>
          <w:p w14:paraId="714D6395" w14:textId="4446592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D35DE1" w:rsidRPr="00D069CC" w14:paraId="251B72A7" w14:textId="77777777" w:rsidTr="00B01CDE">
        <w:tc>
          <w:tcPr>
            <w:tcW w:w="2147" w:type="dxa"/>
            <w:vAlign w:val="bottom"/>
          </w:tcPr>
          <w:p w14:paraId="2777EDB3" w14:textId="55414E0D" w:rsidR="00D35DE1" w:rsidRPr="00454441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прибыли (%)</w:t>
            </w:r>
          </w:p>
        </w:tc>
        <w:tc>
          <w:tcPr>
            <w:tcW w:w="928" w:type="dxa"/>
            <w:vAlign w:val="bottom"/>
          </w:tcPr>
          <w:p w14:paraId="3EE6BE99" w14:textId="455C3884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928" w:type="dxa"/>
            <w:vAlign w:val="bottom"/>
          </w:tcPr>
          <w:p w14:paraId="352AD3DE" w14:textId="7DF0FA1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928" w:type="dxa"/>
            <w:vAlign w:val="bottom"/>
          </w:tcPr>
          <w:p w14:paraId="470EAEC9" w14:textId="20B731E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928" w:type="dxa"/>
            <w:vAlign w:val="bottom"/>
          </w:tcPr>
          <w:p w14:paraId="19542545" w14:textId="2F0233F9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928" w:type="dxa"/>
            <w:vAlign w:val="bottom"/>
          </w:tcPr>
          <w:p w14:paraId="4C269026" w14:textId="0290B51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928" w:type="dxa"/>
            <w:vAlign w:val="bottom"/>
          </w:tcPr>
          <w:p w14:paraId="7E74D19A" w14:textId="04811BB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928" w:type="dxa"/>
            <w:vAlign w:val="bottom"/>
          </w:tcPr>
          <w:p w14:paraId="6299EBF1" w14:textId="680FF5F8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</w:p>
        </w:tc>
        <w:tc>
          <w:tcPr>
            <w:tcW w:w="928" w:type="dxa"/>
            <w:vAlign w:val="bottom"/>
          </w:tcPr>
          <w:p w14:paraId="45FD6513" w14:textId="475C236B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35,7</w:t>
            </w:r>
          </w:p>
        </w:tc>
      </w:tr>
      <w:tr w:rsidR="00D35DE1" w:rsidRPr="00D069CC" w14:paraId="069007D4" w14:textId="77777777" w:rsidTr="00B01CDE">
        <w:tc>
          <w:tcPr>
            <w:tcW w:w="2147" w:type="dxa"/>
            <w:vAlign w:val="bottom"/>
          </w:tcPr>
          <w:p w14:paraId="290A47F6" w14:textId="6A3257D6" w:rsidR="00D35DE1" w:rsidRPr="00454441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 рентабельности (%)</w:t>
            </w:r>
          </w:p>
        </w:tc>
        <w:tc>
          <w:tcPr>
            <w:tcW w:w="928" w:type="dxa"/>
            <w:vAlign w:val="bottom"/>
          </w:tcPr>
          <w:p w14:paraId="0A77734D" w14:textId="28609D1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928" w:type="dxa"/>
            <w:vAlign w:val="bottom"/>
          </w:tcPr>
          <w:p w14:paraId="238EF6AA" w14:textId="1D762D0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928" w:type="dxa"/>
            <w:vAlign w:val="bottom"/>
          </w:tcPr>
          <w:p w14:paraId="3E99993F" w14:textId="59A9500F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</w:t>
            </w:r>
          </w:p>
        </w:tc>
        <w:tc>
          <w:tcPr>
            <w:tcW w:w="928" w:type="dxa"/>
            <w:vAlign w:val="bottom"/>
          </w:tcPr>
          <w:p w14:paraId="2598D649" w14:textId="4F714157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928" w:type="dxa"/>
            <w:vAlign w:val="bottom"/>
          </w:tcPr>
          <w:p w14:paraId="73618489" w14:textId="46E4840A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928" w:type="dxa"/>
            <w:vAlign w:val="bottom"/>
          </w:tcPr>
          <w:p w14:paraId="7F2669B0" w14:textId="47AA60E1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43,6</w:t>
            </w:r>
          </w:p>
        </w:tc>
        <w:tc>
          <w:tcPr>
            <w:tcW w:w="928" w:type="dxa"/>
            <w:vAlign w:val="bottom"/>
          </w:tcPr>
          <w:p w14:paraId="7FB170C1" w14:textId="6E536B22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50,6</w:t>
            </w:r>
          </w:p>
        </w:tc>
        <w:tc>
          <w:tcPr>
            <w:tcW w:w="928" w:type="dxa"/>
            <w:vAlign w:val="bottom"/>
          </w:tcPr>
          <w:p w14:paraId="553FAB00" w14:textId="1141D790" w:rsidR="00D35DE1" w:rsidRPr="00D069CC" w:rsidRDefault="00D35DE1" w:rsidP="00D35D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</w:t>
            </w:r>
          </w:p>
        </w:tc>
      </w:tr>
    </w:tbl>
    <w:p w14:paraId="5E8907E9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162D1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корреляцию по номинальным данным:</w:t>
      </w:r>
    </w:p>
    <w:p w14:paraId="3238B85B" w14:textId="773E4683" w:rsidR="00D34AC4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2. Корреляция между номинальными показателями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«ООО "Премиум-Консалт"»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852ED" w:rsidRPr="008852ED" w14:paraId="0DFA2423" w14:textId="77777777" w:rsidTr="00AF1361">
        <w:tc>
          <w:tcPr>
            <w:tcW w:w="7196" w:type="dxa"/>
            <w:vAlign w:val="bottom"/>
          </w:tcPr>
          <w:p w14:paraId="45053906" w14:textId="19ADBFF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vAlign w:val="bottom"/>
          </w:tcPr>
          <w:p w14:paraId="74697D55" w14:textId="2C32173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</w:t>
            </w:r>
            <w:proofErr w:type="spellEnd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коррел</w:t>
            </w:r>
            <w:proofErr w:type="spellEnd"/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852ED" w:rsidRPr="00D069CC" w14:paraId="01A5A6A2" w14:textId="77777777" w:rsidTr="00AF1361">
        <w:tc>
          <w:tcPr>
            <w:tcW w:w="7196" w:type="dxa"/>
            <w:vAlign w:val="bottom"/>
          </w:tcPr>
          <w:p w14:paraId="504908BD" w14:textId="753C58F8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издержками</w:t>
            </w:r>
          </w:p>
        </w:tc>
        <w:tc>
          <w:tcPr>
            <w:tcW w:w="2410" w:type="dxa"/>
            <w:vAlign w:val="bottom"/>
          </w:tcPr>
          <w:p w14:paraId="1CE11314" w14:textId="272E1BC7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0,989</w:t>
            </w:r>
          </w:p>
        </w:tc>
      </w:tr>
      <w:tr w:rsidR="008852ED" w:rsidRPr="00D069CC" w14:paraId="15659AA7" w14:textId="77777777" w:rsidTr="00AF1361">
        <w:tc>
          <w:tcPr>
            <w:tcW w:w="7196" w:type="dxa"/>
            <w:vAlign w:val="bottom"/>
          </w:tcPr>
          <w:p w14:paraId="4AF64973" w14:textId="41259A0F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издержками и валовой прибылью</w:t>
            </w:r>
          </w:p>
        </w:tc>
        <w:tc>
          <w:tcPr>
            <w:tcW w:w="2410" w:type="dxa"/>
            <w:vAlign w:val="bottom"/>
          </w:tcPr>
          <w:p w14:paraId="656CAE3F" w14:textId="5A940571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0,976</w:t>
            </w:r>
          </w:p>
        </w:tc>
      </w:tr>
      <w:tr w:rsidR="008852ED" w:rsidRPr="00D069CC" w14:paraId="542C7577" w14:textId="77777777" w:rsidTr="00AF1361">
        <w:tc>
          <w:tcPr>
            <w:tcW w:w="7196" w:type="dxa"/>
            <w:vAlign w:val="bottom"/>
          </w:tcPr>
          <w:p w14:paraId="75EAC47E" w14:textId="0528C882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прибылью</w:t>
            </w:r>
          </w:p>
        </w:tc>
        <w:tc>
          <w:tcPr>
            <w:tcW w:w="2410" w:type="dxa"/>
            <w:vAlign w:val="bottom"/>
          </w:tcPr>
          <w:p w14:paraId="4A810F15" w14:textId="08A0D44F" w:rsidR="008852ED" w:rsidRPr="00D069CC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0,994</w:t>
            </w:r>
          </w:p>
        </w:tc>
      </w:tr>
    </w:tbl>
    <w:p w14:paraId="48A33218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590B8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Рассчитайте индекс Фишера и получите значения роста цен, начиная с первого года, доступного для анализа</w:t>
      </w:r>
    </w:p>
    <w:p w14:paraId="314DC00E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 Кумулятивный индекс Фишера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876"/>
        <w:gridCol w:w="876"/>
        <w:gridCol w:w="876"/>
        <w:gridCol w:w="876"/>
        <w:gridCol w:w="876"/>
        <w:gridCol w:w="876"/>
        <w:gridCol w:w="876"/>
        <w:gridCol w:w="1359"/>
      </w:tblGrid>
      <w:tr w:rsidR="008852ED" w:rsidRPr="008852ED" w14:paraId="4CA69A08" w14:textId="77777777" w:rsidTr="008852ED">
        <w:tc>
          <w:tcPr>
            <w:tcW w:w="2157" w:type="dxa"/>
            <w:vAlign w:val="bottom"/>
          </w:tcPr>
          <w:p w14:paraId="0ECDB16E" w14:textId="588611D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49" w:type="dxa"/>
            <w:vAlign w:val="bottom"/>
          </w:tcPr>
          <w:p w14:paraId="041C825C" w14:textId="58B81B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49" w:type="dxa"/>
            <w:vAlign w:val="bottom"/>
          </w:tcPr>
          <w:p w14:paraId="54C1BC24" w14:textId="48A7293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49" w:type="dxa"/>
            <w:vAlign w:val="bottom"/>
          </w:tcPr>
          <w:p w14:paraId="275B9E2D" w14:textId="27EA8C9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49" w:type="dxa"/>
            <w:vAlign w:val="bottom"/>
          </w:tcPr>
          <w:p w14:paraId="00CFE9CF" w14:textId="043390F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49" w:type="dxa"/>
            <w:vAlign w:val="bottom"/>
          </w:tcPr>
          <w:p w14:paraId="43496C49" w14:textId="24521C0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49" w:type="dxa"/>
            <w:vAlign w:val="bottom"/>
          </w:tcPr>
          <w:p w14:paraId="72CC0E4D" w14:textId="16F18D2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776" w:type="dxa"/>
            <w:vAlign w:val="bottom"/>
          </w:tcPr>
          <w:p w14:paraId="194D86DA" w14:textId="54B6B19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44" w:type="dxa"/>
            <w:vAlign w:val="bottom"/>
          </w:tcPr>
          <w:p w14:paraId="4E3B1BCE" w14:textId="20FF223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8852ED" w:rsidRPr="008852ED" w14:paraId="2B798916" w14:textId="77777777" w:rsidTr="008852ED">
        <w:tc>
          <w:tcPr>
            <w:tcW w:w="2157" w:type="dxa"/>
            <w:vAlign w:val="bottom"/>
          </w:tcPr>
          <w:p w14:paraId="1B3623EC" w14:textId="1E72E26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ИПЦ (год к году)</w:t>
            </w:r>
          </w:p>
        </w:tc>
        <w:tc>
          <w:tcPr>
            <w:tcW w:w="849" w:type="dxa"/>
          </w:tcPr>
          <w:p w14:paraId="070CCBA9" w14:textId="04CF61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849" w:type="dxa"/>
          </w:tcPr>
          <w:p w14:paraId="10EDCB58" w14:textId="4B2BB24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102.51</w:t>
            </w:r>
          </w:p>
        </w:tc>
        <w:tc>
          <w:tcPr>
            <w:tcW w:w="849" w:type="dxa"/>
          </w:tcPr>
          <w:p w14:paraId="0D9EA43F" w14:textId="2D54F27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849" w:type="dxa"/>
          </w:tcPr>
          <w:p w14:paraId="1A0FBDFC" w14:textId="63902AE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103.04</w:t>
            </w:r>
          </w:p>
        </w:tc>
        <w:tc>
          <w:tcPr>
            <w:tcW w:w="849" w:type="dxa"/>
          </w:tcPr>
          <w:p w14:paraId="68F82FC1" w14:textId="06D2718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849" w:type="dxa"/>
          </w:tcPr>
          <w:p w14:paraId="144CFCB2" w14:textId="7C7E732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108.39</w:t>
            </w:r>
          </w:p>
        </w:tc>
        <w:tc>
          <w:tcPr>
            <w:tcW w:w="776" w:type="dxa"/>
          </w:tcPr>
          <w:p w14:paraId="6886FC9F" w14:textId="1A15524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107.42</w:t>
            </w:r>
          </w:p>
        </w:tc>
        <w:tc>
          <w:tcPr>
            <w:tcW w:w="1544" w:type="dxa"/>
          </w:tcPr>
          <w:p w14:paraId="1D96564D" w14:textId="3F031C6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106.70</w:t>
            </w:r>
          </w:p>
        </w:tc>
      </w:tr>
      <w:tr w:rsidR="008852ED" w:rsidRPr="008852ED" w14:paraId="2C83C9CA" w14:textId="77777777" w:rsidTr="008852ED">
        <w:tc>
          <w:tcPr>
            <w:tcW w:w="2157" w:type="dxa"/>
            <w:vAlign w:val="bottom"/>
          </w:tcPr>
          <w:p w14:paraId="708CE4E9" w14:textId="76861E8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ИПЦ </w:t>
            </w: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(кумулятивный)</w:t>
            </w:r>
          </w:p>
        </w:tc>
        <w:tc>
          <w:tcPr>
            <w:tcW w:w="849" w:type="dxa"/>
          </w:tcPr>
          <w:p w14:paraId="6836A944" w14:textId="799B17D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1.000</w:t>
            </w:r>
          </w:p>
        </w:tc>
        <w:tc>
          <w:tcPr>
            <w:tcW w:w="849" w:type="dxa"/>
          </w:tcPr>
          <w:p w14:paraId="140881D4" w14:textId="4DEEC60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1.025</w:t>
            </w:r>
          </w:p>
        </w:tc>
        <w:tc>
          <w:tcPr>
            <w:tcW w:w="849" w:type="dxa"/>
          </w:tcPr>
          <w:p w14:paraId="2569599D" w14:textId="5C3017D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1.069</w:t>
            </w:r>
          </w:p>
        </w:tc>
        <w:tc>
          <w:tcPr>
            <w:tcW w:w="849" w:type="dxa"/>
          </w:tcPr>
          <w:p w14:paraId="559FAD55" w14:textId="3C0E90E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1.102</w:t>
            </w:r>
          </w:p>
        </w:tc>
        <w:tc>
          <w:tcPr>
            <w:tcW w:w="849" w:type="dxa"/>
          </w:tcPr>
          <w:p w14:paraId="69C972CA" w14:textId="15D8ED6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1.156</w:t>
            </w:r>
          </w:p>
        </w:tc>
        <w:tc>
          <w:tcPr>
            <w:tcW w:w="849" w:type="dxa"/>
          </w:tcPr>
          <w:p w14:paraId="70459236" w14:textId="3E18E80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1.253</w:t>
            </w:r>
          </w:p>
        </w:tc>
        <w:tc>
          <w:tcPr>
            <w:tcW w:w="776" w:type="dxa"/>
          </w:tcPr>
          <w:p w14:paraId="380711DC" w14:textId="5C8948C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1.346</w:t>
            </w:r>
          </w:p>
        </w:tc>
        <w:tc>
          <w:tcPr>
            <w:tcW w:w="1544" w:type="dxa"/>
          </w:tcPr>
          <w:p w14:paraId="024502A9" w14:textId="19BAC38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1.436</w:t>
            </w:r>
          </w:p>
        </w:tc>
      </w:tr>
      <w:tr w:rsidR="008852ED" w:rsidRPr="008852ED" w14:paraId="1A6B135D" w14:textId="77777777" w:rsidTr="008852ED">
        <w:tc>
          <w:tcPr>
            <w:tcW w:w="2157" w:type="dxa"/>
            <w:vAlign w:val="bottom"/>
          </w:tcPr>
          <w:p w14:paraId="12C7EEF5" w14:textId="7282C63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Дефлятор ВВП (год к году)</w:t>
            </w:r>
          </w:p>
        </w:tc>
        <w:tc>
          <w:tcPr>
            <w:tcW w:w="849" w:type="dxa"/>
          </w:tcPr>
          <w:p w14:paraId="1B26F862" w14:textId="6404147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849" w:type="dxa"/>
          </w:tcPr>
          <w:p w14:paraId="4113971A" w14:textId="0E2C901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102.9</w:t>
            </w:r>
          </w:p>
        </w:tc>
        <w:tc>
          <w:tcPr>
            <w:tcW w:w="849" w:type="dxa"/>
          </w:tcPr>
          <w:p w14:paraId="27988F92" w14:textId="033EF6F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103.98</w:t>
            </w:r>
          </w:p>
        </w:tc>
        <w:tc>
          <w:tcPr>
            <w:tcW w:w="849" w:type="dxa"/>
          </w:tcPr>
          <w:p w14:paraId="22C8A6B0" w14:textId="21948BB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103.42</w:t>
            </w:r>
          </w:p>
        </w:tc>
        <w:tc>
          <w:tcPr>
            <w:tcW w:w="849" w:type="dxa"/>
          </w:tcPr>
          <w:p w14:paraId="06AF6ED4" w14:textId="5AC0B13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105.12</w:t>
            </w:r>
          </w:p>
        </w:tc>
        <w:tc>
          <w:tcPr>
            <w:tcW w:w="849" w:type="dxa"/>
          </w:tcPr>
          <w:p w14:paraId="133B7A09" w14:textId="2D5C662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108.15</w:t>
            </w:r>
          </w:p>
        </w:tc>
        <w:tc>
          <w:tcPr>
            <w:tcW w:w="776" w:type="dxa"/>
          </w:tcPr>
          <w:p w14:paraId="6BC55587" w14:textId="4CC6A1D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107.20</w:t>
            </w:r>
          </w:p>
        </w:tc>
        <w:tc>
          <w:tcPr>
            <w:tcW w:w="1544" w:type="dxa"/>
          </w:tcPr>
          <w:p w14:paraId="0C6F06F8" w14:textId="7B3C2C4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106.50</w:t>
            </w:r>
          </w:p>
        </w:tc>
      </w:tr>
      <w:tr w:rsidR="008852ED" w:rsidRPr="008852ED" w14:paraId="7812C881" w14:textId="77777777" w:rsidTr="008852ED">
        <w:tc>
          <w:tcPr>
            <w:tcW w:w="2157" w:type="dxa"/>
            <w:vAlign w:val="bottom"/>
          </w:tcPr>
          <w:p w14:paraId="18D2A444" w14:textId="0A4B156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Дефлятор ВВП (кумулятивный)</w:t>
            </w:r>
          </w:p>
        </w:tc>
        <w:tc>
          <w:tcPr>
            <w:tcW w:w="849" w:type="dxa"/>
          </w:tcPr>
          <w:p w14:paraId="63F47122" w14:textId="75AAE6F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49" w:type="dxa"/>
          </w:tcPr>
          <w:p w14:paraId="33A51A8A" w14:textId="386A7B0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1.029</w:t>
            </w:r>
          </w:p>
        </w:tc>
        <w:tc>
          <w:tcPr>
            <w:tcW w:w="849" w:type="dxa"/>
          </w:tcPr>
          <w:p w14:paraId="5FF7FD44" w14:textId="67FF70E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1.070</w:t>
            </w:r>
          </w:p>
        </w:tc>
        <w:tc>
          <w:tcPr>
            <w:tcW w:w="849" w:type="dxa"/>
          </w:tcPr>
          <w:p w14:paraId="47BC1170" w14:textId="4D9BE75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1.107</w:t>
            </w:r>
          </w:p>
        </w:tc>
        <w:tc>
          <w:tcPr>
            <w:tcW w:w="849" w:type="dxa"/>
          </w:tcPr>
          <w:p w14:paraId="14F5D992" w14:textId="7107247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1.163</w:t>
            </w:r>
          </w:p>
        </w:tc>
        <w:tc>
          <w:tcPr>
            <w:tcW w:w="849" w:type="dxa"/>
          </w:tcPr>
          <w:p w14:paraId="36A86E63" w14:textId="3A0EA89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1.258</w:t>
            </w:r>
          </w:p>
        </w:tc>
        <w:tc>
          <w:tcPr>
            <w:tcW w:w="776" w:type="dxa"/>
          </w:tcPr>
          <w:p w14:paraId="769F9637" w14:textId="5F67A9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1.349</w:t>
            </w:r>
          </w:p>
        </w:tc>
        <w:tc>
          <w:tcPr>
            <w:tcW w:w="1544" w:type="dxa"/>
          </w:tcPr>
          <w:p w14:paraId="6352BC68" w14:textId="26CBBC5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1.437</w:t>
            </w:r>
          </w:p>
        </w:tc>
      </w:tr>
      <w:tr w:rsidR="008852ED" w:rsidRPr="008852ED" w14:paraId="0D8609DB" w14:textId="77777777" w:rsidTr="008852ED">
        <w:tc>
          <w:tcPr>
            <w:tcW w:w="2157" w:type="dxa"/>
            <w:vAlign w:val="bottom"/>
          </w:tcPr>
          <w:p w14:paraId="03A2FE32" w14:textId="74ED758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Фишера (кумулятивный)</w:t>
            </w:r>
          </w:p>
        </w:tc>
        <w:tc>
          <w:tcPr>
            <w:tcW w:w="849" w:type="dxa"/>
          </w:tcPr>
          <w:p w14:paraId="2077C053" w14:textId="54C3316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849" w:type="dxa"/>
          </w:tcPr>
          <w:p w14:paraId="2D19FBC2" w14:textId="5F4C445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1.027</w:t>
            </w:r>
          </w:p>
        </w:tc>
        <w:tc>
          <w:tcPr>
            <w:tcW w:w="849" w:type="dxa"/>
          </w:tcPr>
          <w:p w14:paraId="58DBFF84" w14:textId="0BE7AA3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1.070</w:t>
            </w:r>
          </w:p>
        </w:tc>
        <w:tc>
          <w:tcPr>
            <w:tcW w:w="849" w:type="dxa"/>
          </w:tcPr>
          <w:p w14:paraId="0AE65415" w14:textId="517987D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1.104</w:t>
            </w:r>
          </w:p>
        </w:tc>
        <w:tc>
          <w:tcPr>
            <w:tcW w:w="849" w:type="dxa"/>
          </w:tcPr>
          <w:p w14:paraId="41345709" w14:textId="3E5D6C7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1.160</w:t>
            </w:r>
          </w:p>
        </w:tc>
        <w:tc>
          <w:tcPr>
            <w:tcW w:w="849" w:type="dxa"/>
          </w:tcPr>
          <w:p w14:paraId="0FFBD0F6" w14:textId="2116186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1.256</w:t>
            </w:r>
          </w:p>
        </w:tc>
        <w:tc>
          <w:tcPr>
            <w:tcW w:w="776" w:type="dxa"/>
          </w:tcPr>
          <w:p w14:paraId="4A8C14EE" w14:textId="67B1CEE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1.348</w:t>
            </w:r>
          </w:p>
        </w:tc>
        <w:tc>
          <w:tcPr>
            <w:tcW w:w="1544" w:type="dxa"/>
          </w:tcPr>
          <w:p w14:paraId="7B0BC4B3" w14:textId="2B5A437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1.437</w:t>
            </w:r>
          </w:p>
        </w:tc>
      </w:tr>
    </w:tbl>
    <w:p w14:paraId="6A34CFBA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2031E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по ИПЦ и дефлятору нужно взять на сайте Росстата:</w:t>
      </w:r>
    </w:p>
    <w:p w14:paraId="590E42A1" w14:textId="77777777" w:rsidR="00D34AC4" w:rsidRPr="00D069CC" w:rsidRDefault="00D34AC4" w:rsidP="00D34A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Дефляторы российского ВВП // </w:t>
      </w:r>
      <w:hyperlink r:id="rId5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</w:t>
        </w:r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tat_main/rosstat/ru/statistics/accounts/#</w:t>
        </w:r>
      </w:hyperlink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F0530" w14:textId="77777777" w:rsidR="00D34AC4" w:rsidRPr="00D069CC" w:rsidRDefault="00D34AC4" w:rsidP="00D34A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Реальный ВВП России // </w:t>
      </w:r>
      <w:hyperlink r:id="rId6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http://www.gks.ru/wps/wcm/connect/rosstat_main/rosstat/ru/statistics/accounts/#</w:t>
        </w:r>
      </w:hyperlink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6CF17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D069CC">
        <w:rPr>
          <w:rFonts w:ascii="Times New Roman" w:hAnsi="Times New Roman" w:cs="Times New Roman"/>
          <w:sz w:val="28"/>
          <w:szCs w:val="28"/>
        </w:rPr>
        <w:t xml:space="preserve">Индекс потребительских цен // </w:t>
      </w:r>
      <w:hyperlink r:id="rId7" w:history="1">
        <w:r w:rsidRPr="00D069CC">
          <w:rPr>
            <w:rStyle w:val="a3"/>
            <w:rFonts w:ascii="Times New Roman" w:hAnsi="Times New Roman" w:cs="Times New Roman"/>
            <w:sz w:val="28"/>
            <w:szCs w:val="28"/>
          </w:rPr>
          <w:t>http://www.gks.ru/wps/wcm/connect/rosstat_main/rosstat/ru/statistics/tariffs/#</w:t>
        </w:r>
      </w:hyperlink>
    </w:p>
    <w:p w14:paraId="0E13783B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81EDE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Продефлируйте</w:t>
      </w:r>
      <w:proofErr w:type="spellEnd"/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данные баланса и получите реальные показатели потоков доходов, издержек и прибыли, измеренные в ценах первого года, доступного для анализа.</w:t>
      </w:r>
    </w:p>
    <w:p w14:paraId="536AA4B8" w14:textId="3E611EC3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4. Реальные показатели деятельности фирмы «</w:t>
      </w:r>
      <w:r w:rsidR="008852ED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"Премиум-Консалт"»</w:t>
      </w:r>
      <w:r w:rsid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2ED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(млн. руб., в ценах 2017 года)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6"/>
        <w:gridCol w:w="840"/>
        <w:gridCol w:w="840"/>
        <w:gridCol w:w="839"/>
        <w:gridCol w:w="839"/>
        <w:gridCol w:w="839"/>
        <w:gridCol w:w="839"/>
        <w:gridCol w:w="776"/>
        <w:gridCol w:w="1613"/>
      </w:tblGrid>
      <w:tr w:rsidR="008852ED" w:rsidRPr="008852ED" w14:paraId="17440F7D" w14:textId="77777777" w:rsidTr="008852ED">
        <w:tc>
          <w:tcPr>
            <w:tcW w:w="2146" w:type="dxa"/>
            <w:vAlign w:val="bottom"/>
          </w:tcPr>
          <w:p w14:paraId="3D3E0734" w14:textId="4A4F327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40" w:type="dxa"/>
            <w:vAlign w:val="bottom"/>
          </w:tcPr>
          <w:p w14:paraId="0FA71FFF" w14:textId="096B0C0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40" w:type="dxa"/>
            <w:vAlign w:val="bottom"/>
          </w:tcPr>
          <w:p w14:paraId="198345C4" w14:textId="61B2CA1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9" w:type="dxa"/>
            <w:vAlign w:val="bottom"/>
          </w:tcPr>
          <w:p w14:paraId="5C1838A8" w14:textId="2D13C27C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9" w:type="dxa"/>
            <w:vAlign w:val="bottom"/>
          </w:tcPr>
          <w:p w14:paraId="284277AC" w14:textId="555B244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9" w:type="dxa"/>
            <w:vAlign w:val="bottom"/>
          </w:tcPr>
          <w:p w14:paraId="18F5D7E1" w14:textId="28C3B43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9" w:type="dxa"/>
            <w:vAlign w:val="bottom"/>
          </w:tcPr>
          <w:p w14:paraId="2A6796C6" w14:textId="60E529C1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6" w:type="dxa"/>
            <w:vAlign w:val="bottom"/>
          </w:tcPr>
          <w:p w14:paraId="63100112" w14:textId="0B4BF096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13" w:type="dxa"/>
            <w:vAlign w:val="bottom"/>
          </w:tcPr>
          <w:p w14:paraId="7805F2E4" w14:textId="2E93837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8852ED" w:rsidRPr="008852ED" w14:paraId="3D69047E" w14:textId="77777777" w:rsidTr="008852ED">
        <w:tc>
          <w:tcPr>
            <w:tcW w:w="2146" w:type="dxa"/>
            <w:vAlign w:val="bottom"/>
          </w:tcPr>
          <w:p w14:paraId="2912EF3A" w14:textId="44B8F379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(выручка)</w:t>
            </w:r>
          </w:p>
        </w:tc>
        <w:tc>
          <w:tcPr>
            <w:tcW w:w="840" w:type="dxa"/>
            <w:vAlign w:val="bottom"/>
          </w:tcPr>
          <w:p w14:paraId="2ABF1FA5" w14:textId="066138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40" w:type="dxa"/>
            <w:vAlign w:val="bottom"/>
          </w:tcPr>
          <w:p w14:paraId="012DC121" w14:textId="5AAE706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839" w:type="dxa"/>
            <w:vAlign w:val="bottom"/>
          </w:tcPr>
          <w:p w14:paraId="5356CDB4" w14:textId="711B0ACA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839" w:type="dxa"/>
            <w:vAlign w:val="bottom"/>
          </w:tcPr>
          <w:p w14:paraId="441E4D81" w14:textId="3579CC6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839" w:type="dxa"/>
            <w:vAlign w:val="bottom"/>
          </w:tcPr>
          <w:p w14:paraId="59902E5F" w14:textId="1CA2C61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839" w:type="dxa"/>
            <w:vAlign w:val="bottom"/>
          </w:tcPr>
          <w:p w14:paraId="0B4FCA8E" w14:textId="2B96F95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776" w:type="dxa"/>
            <w:vAlign w:val="bottom"/>
          </w:tcPr>
          <w:p w14:paraId="0F1A6D79" w14:textId="59E837E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613" w:type="dxa"/>
            <w:vAlign w:val="bottom"/>
          </w:tcPr>
          <w:p w14:paraId="03E6842A" w14:textId="3CB6573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9,74</w:t>
            </w:r>
          </w:p>
        </w:tc>
      </w:tr>
      <w:tr w:rsidR="008852ED" w:rsidRPr="008852ED" w14:paraId="57AEA64F" w14:textId="77777777" w:rsidTr="008852ED">
        <w:tc>
          <w:tcPr>
            <w:tcW w:w="2146" w:type="dxa"/>
            <w:vAlign w:val="bottom"/>
          </w:tcPr>
          <w:p w14:paraId="00DE2953" w14:textId="43660DD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Издержки (себестоимость)</w:t>
            </w:r>
          </w:p>
        </w:tc>
        <w:tc>
          <w:tcPr>
            <w:tcW w:w="840" w:type="dxa"/>
            <w:vAlign w:val="bottom"/>
          </w:tcPr>
          <w:p w14:paraId="65E3F692" w14:textId="3D2D43A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840" w:type="dxa"/>
            <w:vAlign w:val="bottom"/>
          </w:tcPr>
          <w:p w14:paraId="75771953" w14:textId="0C88212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839" w:type="dxa"/>
            <w:vAlign w:val="bottom"/>
          </w:tcPr>
          <w:p w14:paraId="75138C18" w14:textId="5D6C8858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6,07</w:t>
            </w:r>
          </w:p>
        </w:tc>
        <w:tc>
          <w:tcPr>
            <w:tcW w:w="839" w:type="dxa"/>
            <w:vAlign w:val="bottom"/>
          </w:tcPr>
          <w:p w14:paraId="09F27A2B" w14:textId="27B7742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839" w:type="dxa"/>
            <w:vAlign w:val="bottom"/>
          </w:tcPr>
          <w:p w14:paraId="36458A6E" w14:textId="43EEFFD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839" w:type="dxa"/>
            <w:vAlign w:val="bottom"/>
          </w:tcPr>
          <w:p w14:paraId="24DC6A64" w14:textId="42DA8E03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776" w:type="dxa"/>
            <w:vAlign w:val="bottom"/>
          </w:tcPr>
          <w:p w14:paraId="36EA3C4B" w14:textId="5586E2EE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1613" w:type="dxa"/>
            <w:vAlign w:val="bottom"/>
          </w:tcPr>
          <w:p w14:paraId="5317EB67" w14:textId="32BC962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</w:tr>
      <w:tr w:rsidR="008852ED" w:rsidRPr="008852ED" w14:paraId="6AB99C72" w14:textId="77777777" w:rsidTr="008852ED">
        <w:tc>
          <w:tcPr>
            <w:tcW w:w="2146" w:type="dxa"/>
            <w:vAlign w:val="bottom"/>
          </w:tcPr>
          <w:p w14:paraId="622F0102" w14:textId="15439A4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840" w:type="dxa"/>
            <w:vAlign w:val="bottom"/>
          </w:tcPr>
          <w:p w14:paraId="70AFEF9D" w14:textId="5D815500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40" w:type="dxa"/>
            <w:vAlign w:val="bottom"/>
          </w:tcPr>
          <w:p w14:paraId="28885AFD" w14:textId="45A6D357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839" w:type="dxa"/>
            <w:vAlign w:val="bottom"/>
          </w:tcPr>
          <w:p w14:paraId="1217669E" w14:textId="2C06917D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39" w:type="dxa"/>
            <w:vAlign w:val="bottom"/>
          </w:tcPr>
          <w:p w14:paraId="26C8728C" w14:textId="13083CEF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839" w:type="dxa"/>
            <w:vAlign w:val="bottom"/>
          </w:tcPr>
          <w:p w14:paraId="72DF32B5" w14:textId="3E164C1B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839" w:type="dxa"/>
            <w:vAlign w:val="bottom"/>
          </w:tcPr>
          <w:p w14:paraId="77A93F63" w14:textId="787272E2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776" w:type="dxa"/>
            <w:vAlign w:val="bottom"/>
          </w:tcPr>
          <w:p w14:paraId="32F1C010" w14:textId="59AE487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613" w:type="dxa"/>
            <w:vAlign w:val="bottom"/>
          </w:tcPr>
          <w:p w14:paraId="7F61EC77" w14:textId="0E1E69D4" w:rsidR="008852ED" w:rsidRPr="008852ED" w:rsidRDefault="008852ED" w:rsidP="0088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</w:tr>
    </w:tbl>
    <w:p w14:paraId="6DB3AE22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корреляцию по реальным данным:</w:t>
      </w:r>
    </w:p>
    <w:p w14:paraId="212C3DB2" w14:textId="794CA1A7" w:rsidR="00D34AC4" w:rsidRPr="009703BA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5. Корреляция между реальными показателями деятельности фирмы 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«ООО "Премиум-Консалт"»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D34AC4" w:rsidRPr="00B01CDE" w14:paraId="76EE0A88" w14:textId="77777777" w:rsidTr="009449BB">
        <w:tc>
          <w:tcPr>
            <w:tcW w:w="7338" w:type="dxa"/>
          </w:tcPr>
          <w:p w14:paraId="3947AC82" w14:textId="3B172B8E" w:rsidR="00D34AC4" w:rsidRPr="00B01CDE" w:rsidRDefault="00B01CDE" w:rsidP="008E05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</w:tcPr>
          <w:p w14:paraId="0DB1BEB6" w14:textId="77777777" w:rsidR="00D34AC4" w:rsidRPr="00B01CDE" w:rsidRDefault="00D34AC4" w:rsidP="008E053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</w:t>
            </w:r>
            <w:proofErr w:type="spellEnd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коррел</w:t>
            </w:r>
            <w:proofErr w:type="spellEnd"/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1CDE" w:rsidRPr="00D069CC" w14:paraId="444FB72C" w14:textId="77777777" w:rsidTr="008D5765">
        <w:tc>
          <w:tcPr>
            <w:tcW w:w="7338" w:type="dxa"/>
            <w:vAlign w:val="bottom"/>
          </w:tcPr>
          <w:p w14:paraId="2516E903" w14:textId="561D8C65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издержками</w:t>
            </w:r>
          </w:p>
        </w:tc>
        <w:tc>
          <w:tcPr>
            <w:tcW w:w="2268" w:type="dxa"/>
            <w:vAlign w:val="bottom"/>
          </w:tcPr>
          <w:p w14:paraId="7AF5D740" w14:textId="469FD21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0,957</w:t>
            </w:r>
          </w:p>
        </w:tc>
      </w:tr>
      <w:tr w:rsidR="00B01CDE" w:rsidRPr="00D069CC" w14:paraId="2116E86C" w14:textId="77777777" w:rsidTr="008D5765">
        <w:tc>
          <w:tcPr>
            <w:tcW w:w="7338" w:type="dxa"/>
            <w:vAlign w:val="bottom"/>
          </w:tcPr>
          <w:p w14:paraId="4132F5D1" w14:textId="7602650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издержками и прибылью</w:t>
            </w:r>
          </w:p>
        </w:tc>
        <w:tc>
          <w:tcPr>
            <w:tcW w:w="2268" w:type="dxa"/>
            <w:vAlign w:val="bottom"/>
          </w:tcPr>
          <w:p w14:paraId="5B0D1CCE" w14:textId="54EBC4E4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0,892</w:t>
            </w:r>
          </w:p>
        </w:tc>
      </w:tr>
      <w:tr w:rsidR="00B01CDE" w:rsidRPr="00D069CC" w14:paraId="19C5851F" w14:textId="77777777" w:rsidTr="008D5765">
        <w:tc>
          <w:tcPr>
            <w:tcW w:w="7338" w:type="dxa"/>
            <w:vAlign w:val="bottom"/>
          </w:tcPr>
          <w:p w14:paraId="06DF4C0F" w14:textId="72BA1AB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Корреляция между доходами и прибылью</w:t>
            </w:r>
          </w:p>
        </w:tc>
        <w:tc>
          <w:tcPr>
            <w:tcW w:w="2268" w:type="dxa"/>
            <w:vAlign w:val="bottom"/>
          </w:tcPr>
          <w:p w14:paraId="3F75803D" w14:textId="689FDA7C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0,982</w:t>
            </w:r>
          </w:p>
        </w:tc>
      </w:tr>
    </w:tbl>
    <w:p w14:paraId="60EF83CE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CAF92" w14:textId="4A7F59D9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с корреляцией номинальных показателей:</w:t>
      </w:r>
    </w:p>
    <w:tbl>
      <w:tblPr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2803"/>
        <w:gridCol w:w="2032"/>
        <w:gridCol w:w="1585"/>
      </w:tblGrid>
      <w:tr w:rsidR="00B01CDE" w:rsidRPr="00B01CDE" w14:paraId="3A703358" w14:textId="77777777" w:rsidTr="00B01CDE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A5862A2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6BCCBE96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8B86340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5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4C45150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Разница</w:t>
            </w:r>
          </w:p>
        </w:tc>
      </w:tr>
      <w:tr w:rsidR="00B01CDE" w:rsidRPr="00B01CDE" w14:paraId="36E2B38A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7D6E832B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Доходы-издержки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13AAFE69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21EECA4D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0D3C2BD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-0,032</w:t>
            </w:r>
          </w:p>
        </w:tc>
      </w:tr>
      <w:tr w:rsidR="00B01CDE" w:rsidRPr="00B01CDE" w14:paraId="7FFD530A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20E77AC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Издержки-прибыль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011C059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740CFF61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1AE1F8E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-0,084</w:t>
            </w:r>
          </w:p>
        </w:tc>
      </w:tr>
      <w:tr w:rsidR="00B01CDE" w:rsidRPr="00B01CDE" w14:paraId="49B3F807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0" w:type="dxa"/>
              <w:bottom w:w="137" w:type="dxa"/>
              <w:right w:w="137" w:type="dxa"/>
            </w:tcMar>
            <w:vAlign w:val="bottom"/>
            <w:hideMark/>
          </w:tcPr>
          <w:p w14:paraId="34679946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Доходы-прибыль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056FE8FA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137" w:type="dxa"/>
            </w:tcMar>
            <w:vAlign w:val="bottom"/>
            <w:hideMark/>
          </w:tcPr>
          <w:p w14:paraId="31496A6E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AFB"/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884CCDC" w14:textId="77777777" w:rsidR="00B01CDE" w:rsidRPr="00B01CDE" w:rsidRDefault="00B01CDE" w:rsidP="00B01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-0,012</w:t>
            </w:r>
          </w:p>
        </w:tc>
      </w:tr>
    </w:tbl>
    <w:p w14:paraId="23E6D3FB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AFE20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0AB63" w14:textId="695EF8C8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Используя материалы лекции из темы 3 курса «Принятие решение и прогнозирование» (лекция 117, курса «Микроэкономика для бизнес-администрирования»):</w:t>
      </w:r>
      <w:r w:rsidRPr="00D069C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5CB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https://www.youtube.com/playlist?list=PLDrmKwRSNx7IrRd2yfpXkSlqRTVKzAmcY</w:t>
        </w:r>
      </w:hyperlink>
      <w:r w:rsidRPr="005A5C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4E0BC67C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A74DD" w14:textId="77777777" w:rsidR="00D34AC4" w:rsidRPr="005A5CB7" w:rsidRDefault="00D34AC4" w:rsidP="005A5C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Постройте экономический прогноз реальных показателей доходов, издержек и прибыли на следующий год:</w:t>
      </w:r>
    </w:p>
    <w:p w14:paraId="43AC6F1E" w14:textId="506C0105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6. Прогнозные значения реальных показателей деятельности фирмы на следующий год</w:t>
      </w:r>
      <w:r w:rsidR="00B01CDE"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CDE" w:rsidRPr="00885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(млн. руб., в ценах 2017 года)</w:t>
      </w:r>
      <w:r w:rsid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415"/>
        <w:gridCol w:w="1313"/>
        <w:gridCol w:w="1775"/>
        <w:gridCol w:w="2126"/>
        <w:gridCol w:w="1843"/>
        <w:gridCol w:w="1275"/>
      </w:tblGrid>
      <w:tr w:rsidR="00B01CDE" w:rsidRPr="00B01CDE" w14:paraId="1C9C8EB0" w14:textId="77777777" w:rsidTr="00B01CDE">
        <w:tc>
          <w:tcPr>
            <w:tcW w:w="1415" w:type="dxa"/>
          </w:tcPr>
          <w:p w14:paraId="492FA4EB" w14:textId="600544F3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313" w:type="dxa"/>
          </w:tcPr>
          <w:p w14:paraId="43D6AF1A" w14:textId="51C3ED48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Наивный метод</w:t>
            </w:r>
          </w:p>
        </w:tc>
        <w:tc>
          <w:tcPr>
            <w:tcW w:w="1775" w:type="dxa"/>
          </w:tcPr>
          <w:p w14:paraId="3EEDBBD7" w14:textId="6472C95B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мат. ожидания</w:t>
            </w:r>
          </w:p>
        </w:tc>
        <w:tc>
          <w:tcPr>
            <w:tcW w:w="2126" w:type="dxa"/>
          </w:tcPr>
          <w:p w14:paraId="414C006C" w14:textId="7A16740B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Линейная аппроксимация</w:t>
            </w:r>
          </w:p>
        </w:tc>
        <w:tc>
          <w:tcPr>
            <w:tcW w:w="1843" w:type="dxa"/>
          </w:tcPr>
          <w:p w14:paraId="1BB8F67E" w14:textId="191603D8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субъективной оценки</w:t>
            </w:r>
          </w:p>
        </w:tc>
        <w:tc>
          <w:tcPr>
            <w:tcW w:w="1275" w:type="dxa"/>
          </w:tcPr>
          <w:p w14:paraId="05C61EE9" w14:textId="7C9E3082" w:rsidR="00B01CDE" w:rsidRPr="00B01CDE" w:rsidRDefault="00B01CDE" w:rsidP="00B01C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средних</w:t>
            </w:r>
          </w:p>
        </w:tc>
      </w:tr>
      <w:tr w:rsidR="00B01CDE" w:rsidRPr="00B01CDE" w14:paraId="5DAED31B" w14:textId="77777777" w:rsidTr="00B01CDE">
        <w:tc>
          <w:tcPr>
            <w:tcW w:w="1415" w:type="dxa"/>
          </w:tcPr>
          <w:p w14:paraId="3D1AB8B3" w14:textId="3A9323EA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(выручка)</w:t>
            </w:r>
          </w:p>
        </w:tc>
        <w:tc>
          <w:tcPr>
            <w:tcW w:w="1313" w:type="dxa"/>
          </w:tcPr>
          <w:p w14:paraId="452C7ECC" w14:textId="39D59CA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9,74</w:t>
            </w:r>
          </w:p>
        </w:tc>
        <w:tc>
          <w:tcPr>
            <w:tcW w:w="1775" w:type="dxa"/>
          </w:tcPr>
          <w:p w14:paraId="570934CB" w14:textId="52E87C6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2126" w:type="dxa"/>
          </w:tcPr>
          <w:p w14:paraId="173B440A" w14:textId="3BFA4ACC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10,12</w:t>
            </w:r>
          </w:p>
        </w:tc>
        <w:tc>
          <w:tcPr>
            <w:tcW w:w="1843" w:type="dxa"/>
          </w:tcPr>
          <w:p w14:paraId="57ADE383" w14:textId="0C144EDA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9,89</w:t>
            </w:r>
          </w:p>
        </w:tc>
        <w:tc>
          <w:tcPr>
            <w:tcW w:w="1275" w:type="dxa"/>
          </w:tcPr>
          <w:p w14:paraId="44FDF50D" w14:textId="0221B36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</w:tr>
      <w:tr w:rsidR="00B01CDE" w:rsidRPr="00B01CDE" w14:paraId="6D53BFCC" w14:textId="77777777" w:rsidTr="00B01CDE">
        <w:tc>
          <w:tcPr>
            <w:tcW w:w="1415" w:type="dxa"/>
          </w:tcPr>
          <w:p w14:paraId="16E5956B" w14:textId="3A555BC8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Издержки (себестоимость)</w:t>
            </w:r>
          </w:p>
        </w:tc>
        <w:tc>
          <w:tcPr>
            <w:tcW w:w="1313" w:type="dxa"/>
          </w:tcPr>
          <w:p w14:paraId="00A1DED9" w14:textId="77AEE683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775" w:type="dxa"/>
          </w:tcPr>
          <w:p w14:paraId="5CEEEE6A" w14:textId="0BCE2E2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2126" w:type="dxa"/>
          </w:tcPr>
          <w:p w14:paraId="553D5291" w14:textId="7FCD1356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6,48</w:t>
            </w:r>
          </w:p>
        </w:tc>
        <w:tc>
          <w:tcPr>
            <w:tcW w:w="1843" w:type="dxa"/>
          </w:tcPr>
          <w:p w14:paraId="2C9565DC" w14:textId="796BB88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275" w:type="dxa"/>
          </w:tcPr>
          <w:p w14:paraId="7A7172F3" w14:textId="349347FF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</w:tr>
      <w:tr w:rsidR="00B01CDE" w:rsidRPr="00B01CDE" w14:paraId="777724C7" w14:textId="77777777" w:rsidTr="00B01CDE">
        <w:tc>
          <w:tcPr>
            <w:tcW w:w="1415" w:type="dxa"/>
          </w:tcPr>
          <w:p w14:paraId="40F1E820" w14:textId="0B2B3F3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Валовая прибыль</w:t>
            </w:r>
          </w:p>
        </w:tc>
        <w:tc>
          <w:tcPr>
            <w:tcW w:w="1313" w:type="dxa"/>
          </w:tcPr>
          <w:p w14:paraId="1B62E693" w14:textId="1525CC7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775" w:type="dxa"/>
          </w:tcPr>
          <w:p w14:paraId="3C344BCD" w14:textId="6621F21B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2126" w:type="dxa"/>
          </w:tcPr>
          <w:p w14:paraId="3D4CCC5E" w14:textId="3F51DFD5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843" w:type="dxa"/>
          </w:tcPr>
          <w:p w14:paraId="46490445" w14:textId="4304C90B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275" w:type="dxa"/>
          </w:tcPr>
          <w:p w14:paraId="7A35A7E6" w14:textId="29A17C98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</w:tr>
      <w:tr w:rsidR="00B01CDE" w:rsidRPr="00B01CDE" w14:paraId="0D3F85DE" w14:textId="77777777" w:rsidTr="00B01CDE">
        <w:tc>
          <w:tcPr>
            <w:tcW w:w="1415" w:type="dxa"/>
          </w:tcPr>
          <w:p w14:paraId="30CADACF" w14:textId="2C2056ED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</w:p>
        </w:tc>
        <w:tc>
          <w:tcPr>
            <w:tcW w:w="1313" w:type="dxa"/>
          </w:tcPr>
          <w:p w14:paraId="7138FC0E" w14:textId="6FB38D79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2,61</w:t>
            </w:r>
          </w:p>
        </w:tc>
        <w:tc>
          <w:tcPr>
            <w:tcW w:w="1775" w:type="dxa"/>
          </w:tcPr>
          <w:p w14:paraId="322AA284" w14:textId="564750D1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2126" w:type="dxa"/>
          </w:tcPr>
          <w:p w14:paraId="28A97E7E" w14:textId="08F4577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1843" w:type="dxa"/>
          </w:tcPr>
          <w:p w14:paraId="096667C4" w14:textId="20CD3007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275" w:type="dxa"/>
          </w:tcPr>
          <w:p w14:paraId="38A78253" w14:textId="7AB8394E" w:rsidR="00B01CDE" w:rsidRPr="00D069CC" w:rsidRDefault="00B01CDE" w:rsidP="00B01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2,42</w:t>
            </w:r>
          </w:p>
        </w:tc>
      </w:tr>
    </w:tbl>
    <w:p w14:paraId="58FF55B6" w14:textId="77777777" w:rsidR="00D34AC4" w:rsidRPr="00D069CC" w:rsidRDefault="00D34AC4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6FEA1" w14:textId="77777777" w:rsidR="00B01CDE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61A21" w14:textId="77777777" w:rsidR="00B01CDE" w:rsidRPr="00B01CDE" w:rsidRDefault="00B01CDE" w:rsidP="00B01C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получения данных по ожидаемой инфляции:</w:t>
      </w:r>
    </w:p>
    <w:p w14:paraId="6AE53954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России (цель по инфляции): 4,0%</w:t>
      </w:r>
    </w:p>
    <w:p w14:paraId="76D54772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экономического развития РФ: 4,2%</w:t>
      </w:r>
    </w:p>
    <w:p w14:paraId="6F22CB09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Консенсус-прогноз ведущих аналитических агентств: 4,5%</w:t>
      </w:r>
    </w:p>
    <w:p w14:paraId="24D40465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банк: 4,3%</w:t>
      </w:r>
    </w:p>
    <w:p w14:paraId="74B94E5C" w14:textId="77777777" w:rsidR="00B01CDE" w:rsidRPr="00B01CDE" w:rsidRDefault="00B01CDE" w:rsidP="00B01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МВФ: 4,4%</w:t>
      </w:r>
    </w:p>
    <w:p w14:paraId="04001E0E" w14:textId="77777777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Усредненный прогноз инфляции на 2025 год: 4,3%</w:t>
      </w:r>
    </w:p>
    <w:p w14:paraId="138DB1AA" w14:textId="77777777" w:rsidR="00B01CDE" w:rsidRPr="00B01CDE" w:rsidRDefault="00B01CDE" w:rsidP="00B01C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коэффициента пересчета:</w:t>
      </w:r>
    </w:p>
    <w:p w14:paraId="3DE59189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Фишера 2024: 1,437</w:t>
      </w:r>
    </w:p>
    <w:p w14:paraId="2B0D1940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рост цен 2025: 1,043</w:t>
      </w:r>
    </w:p>
    <w:p w14:paraId="308E75FB" w14:textId="77777777" w:rsidR="00B01CDE" w:rsidRPr="00B01CDE" w:rsidRDefault="00B01CDE" w:rsidP="00B01C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коэффициент: 1,437 × 1,043 = 1,499</w:t>
      </w:r>
    </w:p>
    <w:p w14:paraId="6450EDD5" w14:textId="77777777" w:rsidR="00B01CDE" w:rsidRPr="00B01CDE" w:rsidRDefault="00B01CDE" w:rsidP="00B01C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Пересчет реальных значений прогноза в номинальные:</w:t>
      </w:r>
    </w:p>
    <w:tbl>
      <w:tblPr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2590"/>
        <w:gridCol w:w="2333"/>
        <w:gridCol w:w="2154"/>
      </w:tblGrid>
      <w:tr w:rsidR="00B01CDE" w:rsidRPr="00B01CDE" w14:paraId="56366F49" w14:textId="77777777" w:rsidTr="00B01CDE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0" w:type="dxa"/>
              <w:bottom w:w="137" w:type="dxa"/>
              <w:right w:w="137" w:type="dxa"/>
            </w:tcMar>
            <w:hideMark/>
          </w:tcPr>
          <w:p w14:paraId="0FC0E17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137" w:type="dxa"/>
            </w:tcMar>
            <w:hideMark/>
          </w:tcPr>
          <w:p w14:paraId="7595767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Реальное значение (метод "Средняя средних")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137" w:type="dxa"/>
            </w:tcMar>
            <w:hideMark/>
          </w:tcPr>
          <w:p w14:paraId="01EE2825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Коэффициент пересчета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5" w:type="dxa"/>
              <w:left w:w="137" w:type="dxa"/>
              <w:bottom w:w="137" w:type="dxa"/>
              <w:right w:w="0" w:type="dxa"/>
            </w:tcMar>
            <w:hideMark/>
          </w:tcPr>
          <w:p w14:paraId="2886CB6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Номинальное значение</w:t>
            </w:r>
          </w:p>
        </w:tc>
      </w:tr>
      <w:tr w:rsidR="00B01CDE" w:rsidRPr="00B01CDE" w14:paraId="0C2AF0E5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015822D5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Прогнозируемые доходы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2D3CFAA8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1768B82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276C98B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14,09</w:t>
            </w:r>
          </w:p>
        </w:tc>
      </w:tr>
      <w:tr w:rsidR="00B01CDE" w:rsidRPr="00B01CDE" w14:paraId="3B029C24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66684590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Прогнозируемые </w:t>
            </w: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издержки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494188A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6,17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72236C7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540410B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9,25</w:t>
            </w:r>
          </w:p>
        </w:tc>
      </w:tr>
      <w:tr w:rsidR="00B01CDE" w:rsidRPr="00B01CDE" w14:paraId="0C2007B7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6E2CF27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Прогнозируемая валовая 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4D5F5DF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5EA5456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0564EE8B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</w:tr>
      <w:tr w:rsidR="00B01CDE" w:rsidRPr="00B01CDE" w14:paraId="31A8EA5D" w14:textId="77777777" w:rsidTr="00B01CD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0" w:type="dxa"/>
              <w:bottom w:w="137" w:type="dxa"/>
              <w:right w:w="137" w:type="dxa"/>
            </w:tcMar>
            <w:hideMark/>
          </w:tcPr>
          <w:p w14:paraId="43D4BA51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Прогнозируемая чистая прибыль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52FC902A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14:paraId="3E3373D3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0" w:type="dxa"/>
            </w:tcMar>
            <w:hideMark/>
          </w:tcPr>
          <w:p w14:paraId="56EF33F4" w14:textId="77777777" w:rsidR="00B01CDE" w:rsidRPr="00B01CDE" w:rsidRDefault="00B01CDE" w:rsidP="00B01C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</w:tr>
    </w:tbl>
    <w:p w14:paraId="3833B9A4" w14:textId="77777777" w:rsidR="00B01CDE" w:rsidRPr="00B01CDE" w:rsidRDefault="00B01CDE" w:rsidP="00B0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значения в млн. руб.)</w:t>
      </w:r>
    </w:p>
    <w:p w14:paraId="54FEC842" w14:textId="77777777" w:rsidR="00B01CDE" w:rsidRPr="00D069CC" w:rsidRDefault="00B01CDE" w:rsidP="00D34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1CDE" w:rsidRPr="00D0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2A4"/>
    <w:multiLevelType w:val="multilevel"/>
    <w:tmpl w:val="162E4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1B10"/>
    <w:multiLevelType w:val="multilevel"/>
    <w:tmpl w:val="B40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DA386D"/>
    <w:multiLevelType w:val="hybridMultilevel"/>
    <w:tmpl w:val="C8B44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941E08"/>
    <w:multiLevelType w:val="multilevel"/>
    <w:tmpl w:val="90B85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B4E3B"/>
    <w:multiLevelType w:val="multilevel"/>
    <w:tmpl w:val="C64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97CE3"/>
    <w:multiLevelType w:val="multilevel"/>
    <w:tmpl w:val="D53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7766169">
    <w:abstractNumId w:val="2"/>
  </w:num>
  <w:num w:numId="2" w16cid:durableId="1091193988">
    <w:abstractNumId w:val="4"/>
  </w:num>
  <w:num w:numId="3" w16cid:durableId="1526944453">
    <w:abstractNumId w:val="1"/>
  </w:num>
  <w:num w:numId="4" w16cid:durableId="441993179">
    <w:abstractNumId w:val="0"/>
  </w:num>
  <w:num w:numId="5" w16cid:durableId="1586112669">
    <w:abstractNumId w:val="5"/>
  </w:num>
  <w:num w:numId="6" w16cid:durableId="132127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0F"/>
    <w:rsid w:val="003314CB"/>
    <w:rsid w:val="005A5CB7"/>
    <w:rsid w:val="007B18AD"/>
    <w:rsid w:val="00867643"/>
    <w:rsid w:val="008852ED"/>
    <w:rsid w:val="009449BB"/>
    <w:rsid w:val="00AE3A0F"/>
    <w:rsid w:val="00B01CDE"/>
    <w:rsid w:val="00D1353C"/>
    <w:rsid w:val="00D34AC4"/>
    <w:rsid w:val="00D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3816"/>
  <w15:docId w15:val="{05FEA157-F7F5-4ADD-B85E-7ABFBCAF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A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3A0F"/>
    <w:pPr>
      <w:ind w:left="720"/>
      <w:contextualSpacing/>
    </w:pPr>
  </w:style>
  <w:style w:type="table" w:styleId="a5">
    <w:name w:val="Table Grid"/>
    <w:basedOn w:val="a1"/>
    <w:uiPriority w:val="59"/>
    <w:rsid w:val="00AE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E3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DrmKwRSNx7IrRd2yfpXkSlqRTVKzAm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ks.ru/wps/wcm/connect/rosstat_main/rosstat/ru/statistics/tarif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wps/wcm/connect/rosstat_main/rosstat/ru/statistics/accounts/" TargetMode="External"/><Relationship Id="rId5" Type="http://schemas.openxmlformats.org/officeDocument/2006/relationships/hyperlink" Target="http://www.gks.ru/wps/wcm/connect/rosstat_main/rosstat/ru/statistics/accou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 Druzhinin</cp:lastModifiedBy>
  <cp:revision>7</cp:revision>
  <cp:lastPrinted>2018-02-16T04:23:00Z</cp:lastPrinted>
  <dcterms:created xsi:type="dcterms:W3CDTF">2017-06-17T09:00:00Z</dcterms:created>
  <dcterms:modified xsi:type="dcterms:W3CDTF">2024-12-21T00:01:00Z</dcterms:modified>
</cp:coreProperties>
</file>